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835B" w14:textId="3C7DDB3F" w:rsidR="006C6D5E" w:rsidRDefault="006C6D5E" w:rsidP="006C6D5E">
      <w:pPr>
        <w:pStyle w:val="Heading1"/>
        <w:jc w:val="center"/>
        <w:rPr>
          <w:lang w:val="fr-CA"/>
        </w:rPr>
      </w:pPr>
      <w:r>
        <w:rPr>
          <w:noProof/>
          <w:sz w:val="20"/>
          <w:u w:val="single"/>
          <w:lang w:val="en-US"/>
        </w:rPr>
        <mc:AlternateContent>
          <mc:Choice Requires="wps">
            <w:drawing>
              <wp:anchor distT="0" distB="0" distL="114300" distR="114300" simplePos="0" relativeHeight="251660288" behindDoc="0" locked="0" layoutInCell="1" allowOverlap="1" wp14:anchorId="20705CDA" wp14:editId="65939C09">
                <wp:simplePos x="0" y="0"/>
                <wp:positionH relativeFrom="margin">
                  <wp:posOffset>1000760</wp:posOffset>
                </wp:positionH>
                <wp:positionV relativeFrom="paragraph">
                  <wp:posOffset>2267585</wp:posOffset>
                </wp:positionV>
                <wp:extent cx="4027170" cy="519430"/>
                <wp:effectExtent l="381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17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4F5A0" w14:textId="0FFCDA67" w:rsidR="006C6D5E" w:rsidRPr="006C6D5E" w:rsidRDefault="006C6D5E" w:rsidP="006C6D5E">
                            <w:pPr>
                              <w:jc w:val="center"/>
                              <w:rPr>
                                <w:lang w:val="en"/>
                              </w:rPr>
                            </w:pPr>
                            <w:r>
                              <w:rPr>
                                <w:lang w:val="en"/>
                              </w:rPr>
                              <w:t xml:space="preserve">  </w:t>
                            </w:r>
                            <w:r w:rsidRPr="00736335">
                              <w:rPr>
                                <w:rFonts w:ascii="Arial" w:hAnsi="Arial" w:cs="Arial"/>
                              </w:rPr>
                              <w:t>Brookstreet Hôtel, Kanata, Ontario</w:t>
                            </w:r>
                            <w:r>
                              <w:rPr>
                                <w:lang w:val="en"/>
                              </w:rPr>
                              <w:br/>
                            </w:r>
                            <w:r>
                              <w:rPr>
                                <w:rFonts w:ascii="Arial" w:hAnsi="Arial" w:cs="Arial"/>
                                <w:color w:val="222222"/>
                                <w:sz w:val="21"/>
                                <w:szCs w:val="21"/>
                                <w:shd w:val="clear" w:color="auto" w:fill="FFFFFF"/>
                              </w:rPr>
                              <w:t xml:space="preserve">525 rue </w:t>
                            </w:r>
                            <w:proofErr w:type="spellStart"/>
                            <w:r>
                              <w:rPr>
                                <w:rFonts w:ascii="Arial" w:hAnsi="Arial" w:cs="Arial"/>
                                <w:color w:val="222222"/>
                                <w:sz w:val="21"/>
                                <w:szCs w:val="21"/>
                                <w:shd w:val="clear" w:color="auto" w:fill="FFFFFF"/>
                              </w:rPr>
                              <w:t>Legget</w:t>
                            </w:r>
                            <w:proofErr w:type="spellEnd"/>
                            <w:r>
                              <w:rPr>
                                <w:rFonts w:ascii="Arial" w:hAnsi="Arial" w:cs="Arial"/>
                                <w:color w:val="222222"/>
                                <w:sz w:val="21"/>
                                <w:szCs w:val="21"/>
                                <w:shd w:val="clear" w:color="auto" w:fill="FFFFFF"/>
                              </w:rPr>
                              <w:t>, Kanata, ON K2K 2W2</w:t>
                            </w:r>
                          </w:p>
                          <w:p w14:paraId="206FCBAD" w14:textId="77777777" w:rsidR="006C6D5E" w:rsidRPr="00226FF8" w:rsidRDefault="006C6D5E" w:rsidP="006C6D5E">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05CDA" id="_x0000_t202" coordsize="21600,21600" o:spt="202" path="m,l,21600r21600,l21600,xe">
                <v:stroke joinstyle="miter"/>
                <v:path gradientshapeok="t" o:connecttype="rect"/>
              </v:shapetype>
              <v:shape id="Text Box 9" o:spid="_x0000_s1026" type="#_x0000_t202" style="position:absolute;left:0;text-align:left;margin-left:78.8pt;margin-top:178.55pt;width:317.1pt;height:40.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" filled="f" stroked="f">
                <v:textbox>
                  <w:txbxContent>
                    <w:p w14:paraId="31A4F5A0" w14:textId="0FFCDA67" w:rsidR="006C6D5E" w:rsidRPr="006C6D5E" w:rsidRDefault="006C6D5E" w:rsidP="006C6D5E">
                      <w:pPr>
                        <w:jc w:val="center"/>
                        <w:rPr>
                          <w:lang w:val="en"/>
                        </w:rPr>
                      </w:pPr>
                      <w:r>
                        <w:rPr>
                          <w:lang w:val="en"/>
                        </w:rPr>
                        <w:t xml:space="preserve">  </w:t>
                      </w:r>
                      <w:r w:rsidRPr="00736335">
                        <w:rPr>
                          <w:rFonts w:ascii="Arial" w:hAnsi="Arial" w:cs="Arial"/>
                        </w:rPr>
                        <w:t>Brookstreet Hôtel, Kanata, Ontario</w:t>
                      </w:r>
                      <w:r>
                        <w:rPr>
                          <w:lang w:val="en"/>
                        </w:rPr>
                        <w:br/>
                      </w:r>
                      <w:r>
                        <w:rPr>
                          <w:rFonts w:ascii="Arial" w:hAnsi="Arial" w:cs="Arial"/>
                          <w:color w:val="222222"/>
                          <w:sz w:val="21"/>
                          <w:szCs w:val="21"/>
                          <w:shd w:val="clear" w:color="auto" w:fill="FFFFFF"/>
                        </w:rPr>
                        <w:t xml:space="preserve">525 rue </w:t>
                      </w:r>
                      <w:proofErr w:type="spellStart"/>
                      <w:r>
                        <w:rPr>
                          <w:rFonts w:ascii="Arial" w:hAnsi="Arial" w:cs="Arial"/>
                          <w:color w:val="222222"/>
                          <w:sz w:val="21"/>
                          <w:szCs w:val="21"/>
                          <w:shd w:val="clear" w:color="auto" w:fill="FFFFFF"/>
                        </w:rPr>
                        <w:t>Legget</w:t>
                      </w:r>
                      <w:proofErr w:type="spellEnd"/>
                      <w:r>
                        <w:rPr>
                          <w:rFonts w:ascii="Arial" w:hAnsi="Arial" w:cs="Arial"/>
                          <w:color w:val="222222"/>
                          <w:sz w:val="21"/>
                          <w:szCs w:val="21"/>
                          <w:shd w:val="clear" w:color="auto" w:fill="FFFFFF"/>
                        </w:rPr>
                        <w:t>, Kanata, ON K2K 2W2</w:t>
                      </w:r>
                    </w:p>
                    <w:p w14:paraId="206FCBAD" w14:textId="77777777" w:rsidR="006C6D5E" w:rsidRPr="00226FF8" w:rsidRDefault="006C6D5E" w:rsidP="006C6D5E">
                      <w:pPr>
                        <w:jc w:val="center"/>
                        <w:rPr>
                          <w:lang w:val="en-US"/>
                        </w:rPr>
                      </w:pPr>
                    </w:p>
                  </w:txbxContent>
                </v:textbox>
                <w10:wrap anchorx="margin"/>
              </v:shape>
            </w:pict>
          </mc:Fallback>
        </mc:AlternateContent>
      </w:r>
      <w:r>
        <w:rPr>
          <w:noProof/>
          <w:lang w:val="fr-CA"/>
        </w:rPr>
        <w:drawing>
          <wp:anchor distT="0" distB="0" distL="114300" distR="114300" simplePos="0" relativeHeight="251663360" behindDoc="1" locked="0" layoutInCell="1" allowOverlap="1" wp14:anchorId="0F68DF9D" wp14:editId="090BA2B9">
            <wp:simplePos x="0" y="0"/>
            <wp:positionH relativeFrom="column">
              <wp:posOffset>175260</wp:posOffset>
            </wp:positionH>
            <wp:positionV relativeFrom="paragraph">
              <wp:posOffset>0</wp:posOffset>
            </wp:positionV>
            <wp:extent cx="5655310" cy="1684020"/>
            <wp:effectExtent l="0" t="0" r="2540" b="0"/>
            <wp:wrapSquare wrapText="bothSides"/>
            <wp:docPr id="10" name="Picture 10" descr="A group of red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red flowers&#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t="4823" b="49786"/>
                    <a:stretch>
                      <a:fillRect/>
                    </a:stretch>
                  </pic:blipFill>
                  <pic:spPr bwMode="auto">
                    <a:xfrm>
                      <a:off x="0" y="0"/>
                      <a:ext cx="5655310" cy="1684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59F3">
        <w:rPr>
          <w:lang w:val="fr-CA"/>
        </w:rPr>
        <w:t xml:space="preserve">La </w:t>
      </w:r>
      <w:r>
        <w:rPr>
          <w:lang w:val="fr-CA"/>
        </w:rPr>
        <w:t>16</w:t>
      </w:r>
      <w:r w:rsidRPr="002A59F3">
        <w:rPr>
          <w:lang w:val="fr-CA"/>
        </w:rPr>
        <w:t xml:space="preserve">e Conférence nationale des arpenteurs-géomètres </w:t>
      </w:r>
      <w:r>
        <w:rPr>
          <w:lang w:val="fr-CA"/>
        </w:rPr>
        <w:br/>
      </w:r>
      <w:r w:rsidRPr="002A59F3">
        <w:rPr>
          <w:lang w:val="fr-CA"/>
        </w:rPr>
        <w:t>(CNAG 202</w:t>
      </w:r>
      <w:r>
        <w:rPr>
          <w:lang w:val="fr-CA"/>
        </w:rPr>
        <w:t>2</w:t>
      </w:r>
      <w:r w:rsidRPr="002A59F3">
        <w:rPr>
          <w:lang w:val="fr-CA"/>
        </w:rPr>
        <w:t>)</w:t>
      </w:r>
    </w:p>
    <w:p w14:paraId="7D2C0BA5" w14:textId="4CEEBC58" w:rsidR="006C6D5E" w:rsidRPr="006C6D5E" w:rsidRDefault="006C6D5E" w:rsidP="006C6D5E">
      <w:pPr>
        <w:rPr>
          <w:lang w:val="fr-CA"/>
        </w:rPr>
      </w:pPr>
    </w:p>
    <w:p w14:paraId="26CB1B78" w14:textId="36A44694" w:rsidR="006C6D5E" w:rsidRPr="006C6D5E" w:rsidRDefault="006C6D5E" w:rsidP="006C6D5E">
      <w:pPr>
        <w:pStyle w:val="Heading1"/>
        <w:jc w:val="center"/>
        <w:rPr>
          <w:sz w:val="28"/>
          <w:szCs w:val="28"/>
          <w:lang w:val="fr-CA"/>
        </w:rPr>
      </w:pPr>
      <w:r w:rsidRPr="006C6D5E">
        <w:rPr>
          <w:noProof/>
          <w:sz w:val="18"/>
          <w:szCs w:val="28"/>
          <w:lang w:val="en-US"/>
        </w:rPr>
        <mc:AlternateContent>
          <mc:Choice Requires="wps">
            <w:drawing>
              <wp:anchor distT="0" distB="0" distL="114300" distR="114300" simplePos="0" relativeHeight="251659264" behindDoc="0" locked="0" layoutInCell="1" allowOverlap="1" wp14:anchorId="11A6D58A" wp14:editId="450F5731">
                <wp:simplePos x="0" y="0"/>
                <wp:positionH relativeFrom="column">
                  <wp:posOffset>-1719580</wp:posOffset>
                </wp:positionH>
                <wp:positionV relativeFrom="paragraph">
                  <wp:posOffset>391160</wp:posOffset>
                </wp:positionV>
                <wp:extent cx="685800" cy="114300"/>
                <wp:effectExtent l="11430" t="8890" r="7620"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4300"/>
                        </a:xfrm>
                        <a:prstGeom prst="rect">
                          <a:avLst/>
                        </a:prstGeom>
                        <a:solidFill>
                          <a:srgbClr val="FFFFFF"/>
                        </a:solidFill>
                        <a:ln w="9525">
                          <a:solidFill>
                            <a:srgbClr val="000000"/>
                          </a:solidFill>
                          <a:miter lim="800000"/>
                          <a:headEnd/>
                          <a:tailEnd/>
                        </a:ln>
                      </wps:spPr>
                      <wps:txbx>
                        <w:txbxContent>
                          <w:p w14:paraId="7BE5696F" w14:textId="77777777" w:rsidR="006C6D5E" w:rsidRDefault="006C6D5E" w:rsidP="006C6D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6D58A" id="Text Box 8" o:spid="_x0000_s1027" type="#_x0000_t202" style="position:absolute;left:0;text-align:left;margin-left:-135.4pt;margin-top:30.8pt;width:54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">
                <v:textbox>
                  <w:txbxContent>
                    <w:p w14:paraId="7BE5696F" w14:textId="77777777" w:rsidR="006C6D5E" w:rsidRDefault="006C6D5E" w:rsidP="006C6D5E"/>
                  </w:txbxContent>
                </v:textbox>
              </v:shape>
            </w:pict>
          </mc:Fallback>
        </mc:AlternateContent>
      </w:r>
      <w:r w:rsidRPr="006C6D5E">
        <w:rPr>
          <w:sz w:val="28"/>
          <w:szCs w:val="28"/>
          <w:lang w:val="fr-CA"/>
        </w:rPr>
        <w:t xml:space="preserve">DEMANDE ET CONTRAT D’ESPACE D’EXPOSITION </w:t>
      </w:r>
    </w:p>
    <w:p w14:paraId="58E9832A" w14:textId="3A1EE82B" w:rsidR="006C6D5E" w:rsidRDefault="006C6D5E" w:rsidP="006C6D5E">
      <w:pPr>
        <w:pStyle w:val="Heading2"/>
        <w:numPr>
          <w:ilvl w:val="0"/>
          <w:numId w:val="1"/>
        </w:numPr>
        <w:rPr>
          <w:lang w:val="fr-CA"/>
        </w:rPr>
      </w:pPr>
      <w:r w:rsidRPr="002F0C47">
        <w:rPr>
          <w:lang w:val="fr-CA"/>
        </w:rPr>
        <w:t>Coordonnées de l</w:t>
      </w:r>
      <w:r>
        <w:rPr>
          <w:lang w:val="fr-CA"/>
        </w:rPr>
        <w:t>’</w:t>
      </w:r>
      <w:r w:rsidRPr="002F0C47">
        <w:rPr>
          <w:lang w:val="fr-CA"/>
        </w:rPr>
        <w:t>exposant</w:t>
      </w:r>
      <w:r>
        <w:rPr>
          <w:lang w:val="fr-CA"/>
        </w:rPr>
        <w:t> </w:t>
      </w:r>
      <w:r w:rsidRPr="002F0C47">
        <w:rPr>
          <w:lang w:val="fr-CA"/>
        </w:rPr>
        <w:t>: (lettre</w:t>
      </w:r>
      <w:r>
        <w:rPr>
          <w:lang w:val="fr-CA"/>
        </w:rPr>
        <w:t>s</w:t>
      </w:r>
      <w:r w:rsidRPr="002F0C47">
        <w:rPr>
          <w:lang w:val="fr-CA"/>
        </w:rPr>
        <w:t xml:space="preserve"> moulées SVP)</w:t>
      </w:r>
    </w:p>
    <w:p w14:paraId="5847F920" w14:textId="7902DF1E" w:rsidR="006C6D5E" w:rsidRPr="006C6D5E" w:rsidRDefault="006C6D5E" w:rsidP="006C6D5E">
      <w:pPr>
        <w:tabs>
          <w:tab w:val="left" w:pos="9356"/>
        </w:tabs>
        <w:spacing w:after="0" w:line="240" w:lineRule="auto"/>
        <w:rPr>
          <w:rFonts w:ascii="Arial" w:hAnsi="Arial" w:cs="Arial"/>
          <w:sz w:val="18"/>
          <w:lang w:val="fr-CA"/>
        </w:rPr>
      </w:pPr>
      <w:r w:rsidRPr="006C6D5E">
        <w:rPr>
          <w:rFonts w:ascii="Arial" w:hAnsi="Arial" w:cs="Arial"/>
          <w:sz w:val="18"/>
          <w:lang w:val="fr-CA"/>
        </w:rPr>
        <w:t xml:space="preserve">Nom du contact : _______________________________ Entreprise ou organisme : </w:t>
      </w:r>
      <w:r w:rsidRPr="006C6D5E">
        <w:rPr>
          <w:rFonts w:ascii="Arial" w:hAnsi="Arial" w:cs="Arial"/>
          <w:sz w:val="18"/>
          <w:u w:val="single"/>
          <w:lang w:val="fr-CA"/>
        </w:rPr>
        <w:tab/>
      </w:r>
    </w:p>
    <w:p w14:paraId="5C2D3164" w14:textId="2ACE0B4E" w:rsidR="006C6D5E" w:rsidRPr="006C6D5E" w:rsidRDefault="006C6D5E" w:rsidP="006C6D5E">
      <w:pPr>
        <w:tabs>
          <w:tab w:val="left" w:pos="9356"/>
        </w:tabs>
        <w:spacing w:after="0" w:line="240" w:lineRule="auto"/>
        <w:rPr>
          <w:rFonts w:ascii="Arial" w:hAnsi="Arial" w:cs="Arial"/>
          <w:sz w:val="18"/>
          <w:lang w:val="fr-CA"/>
        </w:rPr>
      </w:pPr>
      <w:r w:rsidRPr="006C6D5E">
        <w:rPr>
          <w:rFonts w:ascii="Arial" w:hAnsi="Arial" w:cs="Arial"/>
          <w:sz w:val="18"/>
          <w:lang w:val="fr-CA"/>
        </w:rPr>
        <w:t>Adresse </w:t>
      </w:r>
      <w:r w:rsidRPr="006C6D5E">
        <w:rPr>
          <w:rFonts w:ascii="Arial" w:hAnsi="Arial" w:cs="Arial"/>
          <w:sz w:val="18"/>
          <w:u w:val="single"/>
          <w:lang w:val="fr-CA"/>
        </w:rPr>
        <w:tab/>
      </w:r>
    </w:p>
    <w:p w14:paraId="4CCCB154" w14:textId="6B0A8411" w:rsidR="006C6D5E" w:rsidRPr="006C6D5E" w:rsidRDefault="006C6D5E" w:rsidP="006C6D5E">
      <w:pPr>
        <w:tabs>
          <w:tab w:val="left" w:pos="9356"/>
        </w:tabs>
        <w:spacing w:after="0" w:line="240" w:lineRule="auto"/>
        <w:rPr>
          <w:rFonts w:ascii="Arial" w:hAnsi="Arial" w:cs="Arial"/>
          <w:sz w:val="18"/>
          <w:lang w:val="fr-CA"/>
        </w:rPr>
      </w:pPr>
      <w:r w:rsidRPr="006C6D5E">
        <w:rPr>
          <w:rFonts w:ascii="Arial" w:hAnsi="Arial" w:cs="Arial"/>
          <w:sz w:val="18"/>
          <w:lang w:val="fr-CA"/>
        </w:rPr>
        <w:t xml:space="preserve">Municipalité : ______________________________ Prov./Terr. : _________________ Code postal : </w:t>
      </w:r>
      <w:r w:rsidRPr="006C6D5E">
        <w:rPr>
          <w:rFonts w:ascii="Arial" w:hAnsi="Arial" w:cs="Arial"/>
          <w:sz w:val="18"/>
          <w:u w:val="single"/>
          <w:lang w:val="fr-CA"/>
        </w:rPr>
        <w:tab/>
      </w:r>
    </w:p>
    <w:p w14:paraId="63BBC1D9" w14:textId="05288A10" w:rsidR="006C6D5E" w:rsidRPr="006C6D5E" w:rsidRDefault="006C6D5E" w:rsidP="006C6D5E">
      <w:pPr>
        <w:tabs>
          <w:tab w:val="left" w:pos="9356"/>
        </w:tabs>
        <w:spacing w:after="0" w:line="240" w:lineRule="auto"/>
        <w:rPr>
          <w:rFonts w:ascii="Arial" w:hAnsi="Arial" w:cs="Arial"/>
          <w:sz w:val="18"/>
          <w:lang w:val="fr-CA"/>
        </w:rPr>
      </w:pPr>
      <w:r w:rsidRPr="006C6D5E">
        <w:rPr>
          <w:rFonts w:ascii="Arial" w:hAnsi="Arial" w:cs="Arial"/>
          <w:sz w:val="18"/>
          <w:lang w:val="fr-CA"/>
        </w:rPr>
        <w:t xml:space="preserve">Tél. : ___________________________________ Poste : ________________ Téléc. : </w:t>
      </w:r>
      <w:r w:rsidRPr="006C6D5E">
        <w:rPr>
          <w:rFonts w:ascii="Arial" w:hAnsi="Arial" w:cs="Arial"/>
          <w:sz w:val="18"/>
          <w:u w:val="single"/>
          <w:lang w:val="fr-CA"/>
        </w:rPr>
        <w:tab/>
      </w:r>
    </w:p>
    <w:p w14:paraId="350895F9" w14:textId="77777777" w:rsidR="006C6D5E" w:rsidRPr="006C6D5E" w:rsidRDefault="006C6D5E" w:rsidP="006C6D5E">
      <w:pPr>
        <w:tabs>
          <w:tab w:val="left" w:pos="9356"/>
        </w:tabs>
        <w:spacing w:after="0" w:line="240" w:lineRule="auto"/>
        <w:rPr>
          <w:rFonts w:ascii="Arial" w:hAnsi="Arial" w:cs="Arial"/>
          <w:sz w:val="18"/>
          <w:lang w:val="fr-CA"/>
        </w:rPr>
      </w:pPr>
      <w:r w:rsidRPr="006C6D5E">
        <w:rPr>
          <w:rFonts w:ascii="Arial" w:hAnsi="Arial" w:cs="Arial"/>
          <w:sz w:val="18"/>
          <w:lang w:val="fr-CA"/>
        </w:rPr>
        <w:t xml:space="preserve">Courriel : ______________________________________________ Site Web : </w:t>
      </w:r>
      <w:r w:rsidRPr="006C6D5E">
        <w:rPr>
          <w:rFonts w:ascii="Arial" w:hAnsi="Arial" w:cs="Arial"/>
          <w:sz w:val="18"/>
          <w:u w:val="single"/>
          <w:lang w:val="fr-CA"/>
        </w:rPr>
        <w:tab/>
      </w:r>
    </w:p>
    <w:p w14:paraId="256E39C4" w14:textId="77777777" w:rsidR="006C6D5E" w:rsidRPr="006C6D5E" w:rsidRDefault="006C6D5E" w:rsidP="006C6D5E">
      <w:pPr>
        <w:tabs>
          <w:tab w:val="left" w:pos="9356"/>
        </w:tabs>
        <w:spacing w:after="0" w:line="240" w:lineRule="auto"/>
        <w:rPr>
          <w:rFonts w:ascii="Arial" w:hAnsi="Arial" w:cs="Arial"/>
          <w:sz w:val="18"/>
          <w:lang w:val="fr-CA"/>
        </w:rPr>
      </w:pPr>
      <w:r w:rsidRPr="006C6D5E">
        <w:rPr>
          <w:rFonts w:ascii="Arial" w:hAnsi="Arial" w:cs="Arial"/>
          <w:sz w:val="18"/>
          <w:lang w:val="fr-CA"/>
        </w:rPr>
        <w:t>Produit/Service</w:t>
      </w:r>
      <w:r w:rsidRPr="006C6D5E">
        <w:rPr>
          <w:rFonts w:ascii="Arial" w:hAnsi="Arial" w:cs="Arial"/>
          <w:sz w:val="18"/>
          <w:u w:val="single"/>
          <w:lang w:val="fr-CA"/>
        </w:rPr>
        <w:tab/>
      </w:r>
    </w:p>
    <w:p w14:paraId="4EBD8945" w14:textId="2725CA75" w:rsidR="006C6D5E" w:rsidRPr="006C6D5E" w:rsidRDefault="006C6D5E" w:rsidP="006C6D5E">
      <w:pPr>
        <w:tabs>
          <w:tab w:val="left" w:pos="10490"/>
        </w:tabs>
        <w:spacing w:after="0" w:line="240" w:lineRule="auto"/>
        <w:rPr>
          <w:rFonts w:ascii="Arial" w:hAnsi="Arial" w:cs="Arial"/>
          <w:sz w:val="18"/>
          <w:lang w:val="fr-CA"/>
        </w:rPr>
      </w:pPr>
      <w:r w:rsidRPr="006C6D5E">
        <w:rPr>
          <w:rFonts w:ascii="Arial" w:hAnsi="Arial" w:cs="Arial"/>
          <w:sz w:val="18"/>
          <w:lang w:val="fr-CA"/>
        </w:rPr>
        <w:t>Espace d’exposition (voir croquis ci-joint) : Premier choix : ___ Deuxième choix : ___ Troisième choix : ___ (premier arrivé, premier servi)</w:t>
      </w:r>
    </w:p>
    <w:p w14:paraId="563147FF" w14:textId="77777777" w:rsidR="006C6D5E" w:rsidRPr="002F0C47" w:rsidRDefault="006C6D5E" w:rsidP="006C6D5E">
      <w:pPr>
        <w:pStyle w:val="Heading2"/>
        <w:numPr>
          <w:ilvl w:val="0"/>
          <w:numId w:val="1"/>
        </w:numPr>
        <w:rPr>
          <w:lang w:val="fr-CA"/>
        </w:rPr>
      </w:pPr>
      <w:r w:rsidRPr="002F0C47">
        <w:rPr>
          <w:lang w:val="fr-CA"/>
        </w:rPr>
        <w:t>Espace d</w:t>
      </w:r>
      <w:r>
        <w:rPr>
          <w:lang w:val="fr-CA"/>
        </w:rPr>
        <w:t>’</w:t>
      </w:r>
      <w:r w:rsidRPr="002F0C47">
        <w:rPr>
          <w:lang w:val="fr-CA"/>
        </w:rPr>
        <w:t xml:space="preserve">exposition </w:t>
      </w:r>
    </w:p>
    <w:p w14:paraId="3BA3E3CB" w14:textId="77777777" w:rsidR="006C6D5E" w:rsidRPr="002F0C47" w:rsidRDefault="006C6D5E" w:rsidP="006C6D5E">
      <w:pPr>
        <w:pStyle w:val="BodyText3"/>
        <w:spacing w:after="120"/>
        <w:jc w:val="left"/>
        <w:rPr>
          <w:lang w:val="fr-CA"/>
        </w:rPr>
      </w:pPr>
      <w:r w:rsidRPr="002F0C47">
        <w:rPr>
          <w:lang w:val="fr-CA"/>
        </w:rPr>
        <w:t>KIOSQUE de 2,4 m. x 2,4</w:t>
      </w:r>
      <w:r>
        <w:rPr>
          <w:lang w:val="fr-CA"/>
        </w:rPr>
        <w:t> </w:t>
      </w:r>
      <w:r w:rsidRPr="002F0C47">
        <w:rPr>
          <w:lang w:val="fr-CA"/>
        </w:rPr>
        <w:t>m. (8 ’x 8’) au prix de 1</w:t>
      </w:r>
      <w:r>
        <w:rPr>
          <w:lang w:val="fr-CA"/>
        </w:rPr>
        <w:t> </w:t>
      </w:r>
      <w:r w:rsidRPr="002F0C47">
        <w:rPr>
          <w:lang w:val="fr-CA"/>
        </w:rPr>
        <w:t>400,00</w:t>
      </w:r>
      <w:r>
        <w:rPr>
          <w:lang w:val="fr-CA"/>
        </w:rPr>
        <w:t> </w:t>
      </w:r>
      <w:r w:rsidRPr="002F0C47">
        <w:rPr>
          <w:lang w:val="fr-CA"/>
        </w:rPr>
        <w:t xml:space="preserve">$ plus la TPS </w:t>
      </w:r>
      <w:r>
        <w:rPr>
          <w:lang w:val="fr-CA"/>
        </w:rPr>
        <w:t xml:space="preserve">(et TVQ) </w:t>
      </w:r>
      <w:r w:rsidRPr="002F0C47">
        <w:rPr>
          <w:lang w:val="fr-CA"/>
        </w:rPr>
        <w:t>ou la TVH applicable dans votre province</w:t>
      </w:r>
      <w:r>
        <w:rPr>
          <w:lang w:val="fr-CA"/>
        </w:rPr>
        <w:t xml:space="preserve"> ou territoire </w:t>
      </w:r>
      <w:r w:rsidRPr="002F0C47">
        <w:rPr>
          <w:lang w:val="fr-CA"/>
        </w:rPr>
        <w:t>(comprend le déjeuner pour deux personnes</w:t>
      </w:r>
      <w:r>
        <w:rPr>
          <w:lang w:val="fr-CA"/>
        </w:rPr>
        <w:t xml:space="preserve"> les 11 et 12 mai</w:t>
      </w:r>
      <w:r w:rsidRPr="002F0C47">
        <w:rPr>
          <w:lang w:val="fr-CA"/>
        </w:rPr>
        <w:t>).</w:t>
      </w:r>
    </w:p>
    <w:p w14:paraId="1966BAA4" w14:textId="77777777" w:rsidR="006C6D5E" w:rsidRPr="002F0C47" w:rsidRDefault="006C6D5E" w:rsidP="006C6D5E">
      <w:pPr>
        <w:pStyle w:val="BodyText3"/>
        <w:spacing w:after="120"/>
        <w:rPr>
          <w:lang w:val="fr-CA"/>
        </w:rPr>
      </w:pPr>
      <w:r w:rsidRPr="002F0C47">
        <w:rPr>
          <w:lang w:val="fr-CA"/>
        </w:rPr>
        <w:t>L</w:t>
      </w:r>
      <w:r>
        <w:rPr>
          <w:lang w:val="fr-CA"/>
        </w:rPr>
        <w:t>’</w:t>
      </w:r>
      <w:r w:rsidRPr="002F0C47">
        <w:rPr>
          <w:lang w:val="fr-CA"/>
        </w:rPr>
        <w:t>espace comprend</w:t>
      </w:r>
      <w:r>
        <w:rPr>
          <w:lang w:val="fr-CA"/>
        </w:rPr>
        <w:t> </w:t>
      </w:r>
      <w:r w:rsidRPr="002F0C47">
        <w:rPr>
          <w:lang w:val="fr-CA"/>
        </w:rPr>
        <w:t>: une prise électrique, une table et deux chaises.</w:t>
      </w:r>
    </w:p>
    <w:p w14:paraId="1512DB88" w14:textId="77777777" w:rsidR="006C6D5E" w:rsidRPr="002F0C47" w:rsidRDefault="006C6D5E" w:rsidP="006C6D5E">
      <w:pPr>
        <w:pStyle w:val="Heading2"/>
        <w:numPr>
          <w:ilvl w:val="0"/>
          <w:numId w:val="1"/>
        </w:numPr>
        <w:rPr>
          <w:lang w:val="fr-CA"/>
        </w:rPr>
      </w:pPr>
      <w:r w:rsidRPr="002F0C47">
        <w:rPr>
          <w:lang w:val="fr-CA"/>
        </w:rPr>
        <w:t>Paiement</w:t>
      </w:r>
    </w:p>
    <w:p w14:paraId="3A65F542" w14:textId="503838BE" w:rsidR="006C6D5E" w:rsidRPr="006C6D5E" w:rsidRDefault="006C6D5E" w:rsidP="006C6D5E">
      <w:pPr>
        <w:pStyle w:val="BodyText"/>
        <w:rPr>
          <w:sz w:val="18"/>
          <w:lang w:val="fr-CA"/>
        </w:rPr>
      </w:pPr>
      <w:r w:rsidRPr="002F0C47">
        <w:rPr>
          <w:sz w:val="18"/>
          <w:lang w:val="fr-CA"/>
        </w:rPr>
        <w:t>Cette demande doit être accompagnée du montant total dû. La demande ne sera pas confirmée jusqu</w:t>
      </w:r>
      <w:r>
        <w:rPr>
          <w:sz w:val="18"/>
          <w:lang w:val="fr-CA"/>
        </w:rPr>
        <w:t>’</w:t>
      </w:r>
      <w:r w:rsidRPr="002F0C47">
        <w:rPr>
          <w:sz w:val="18"/>
          <w:lang w:val="fr-CA"/>
        </w:rPr>
        <w:t>à ce que le paiement soit reçu.</w:t>
      </w:r>
      <w:r>
        <w:rPr>
          <w:sz w:val="18"/>
          <w:lang w:val="fr-CA"/>
        </w:rPr>
        <w:t xml:space="preserve">  </w:t>
      </w:r>
      <w:r w:rsidRPr="002F0C47">
        <w:rPr>
          <w:b/>
          <w:bCs/>
          <w:sz w:val="18"/>
          <w:szCs w:val="18"/>
          <w:lang w:val="fr-CA"/>
        </w:rPr>
        <w:t>Veuillez indiquer le mode de paiement</w:t>
      </w:r>
      <w:r>
        <w:rPr>
          <w:b/>
          <w:bCs/>
          <w:sz w:val="18"/>
          <w:szCs w:val="18"/>
          <w:lang w:val="fr-CA"/>
        </w:rPr>
        <w:t> </w:t>
      </w:r>
      <w:r w:rsidRPr="002F0C47">
        <w:rPr>
          <w:b/>
          <w:bCs/>
          <w:sz w:val="18"/>
          <w:szCs w:val="18"/>
          <w:lang w:val="fr-CA"/>
        </w:rPr>
        <w:t>:</w:t>
      </w:r>
      <w:r>
        <w:rPr>
          <w:b/>
          <w:bCs/>
          <w:sz w:val="18"/>
          <w:szCs w:val="18"/>
          <w:lang w:val="fr-CA"/>
        </w:rPr>
        <w:br/>
      </w:r>
    </w:p>
    <w:p w14:paraId="3D87E84E" w14:textId="17E5C0BF" w:rsidR="006C6D5E" w:rsidRPr="002F0C47" w:rsidRDefault="006C6D5E" w:rsidP="006C6D5E">
      <w:pPr>
        <w:rPr>
          <w:rFonts w:ascii="Arial" w:hAnsi="Arial" w:cs="Arial"/>
          <w:sz w:val="18"/>
          <w:szCs w:val="18"/>
          <w:lang w:val="fr-CA"/>
        </w:rPr>
      </w:pPr>
      <w:r>
        <w:rPr>
          <w:noProof/>
        </w:rPr>
        <mc:AlternateContent>
          <mc:Choice Requires="wps">
            <w:drawing>
              <wp:anchor distT="0" distB="0" distL="114300" distR="114300" simplePos="0" relativeHeight="251661312" behindDoc="0" locked="0" layoutInCell="1" allowOverlap="1" wp14:anchorId="485AC767" wp14:editId="6A5AD0FA">
                <wp:simplePos x="0" y="0"/>
                <wp:positionH relativeFrom="column">
                  <wp:posOffset>0</wp:posOffset>
                </wp:positionH>
                <wp:positionV relativeFrom="paragraph">
                  <wp:posOffset>-2540</wp:posOffset>
                </wp:positionV>
                <wp:extent cx="114300" cy="1143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7C907" id="Rectangle 7" o:spid="_x0000_s1026" style="position:absolute;margin-left:0;margin-top:-.2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"/>
            </w:pict>
          </mc:Fallback>
        </mc:AlternateContent>
      </w:r>
      <w:r w:rsidRPr="002F0C47">
        <w:rPr>
          <w:rFonts w:ascii="Arial" w:hAnsi="Arial" w:cs="Arial"/>
          <w:sz w:val="18"/>
          <w:szCs w:val="18"/>
          <w:lang w:val="fr-CA"/>
        </w:rPr>
        <w:tab/>
        <w:t>Chèque (à l</w:t>
      </w:r>
      <w:r>
        <w:rPr>
          <w:rFonts w:ascii="Arial" w:hAnsi="Arial" w:cs="Arial"/>
          <w:sz w:val="18"/>
          <w:szCs w:val="18"/>
          <w:lang w:val="fr-CA"/>
        </w:rPr>
        <w:t>’</w:t>
      </w:r>
      <w:r w:rsidRPr="002F0C47">
        <w:rPr>
          <w:rFonts w:ascii="Arial" w:hAnsi="Arial" w:cs="Arial"/>
          <w:sz w:val="18"/>
          <w:szCs w:val="18"/>
          <w:lang w:val="fr-CA"/>
        </w:rPr>
        <w:t>ordre de l</w:t>
      </w:r>
      <w:r>
        <w:rPr>
          <w:rFonts w:ascii="Arial" w:hAnsi="Arial" w:cs="Arial"/>
          <w:sz w:val="18"/>
          <w:szCs w:val="18"/>
          <w:lang w:val="fr-CA"/>
        </w:rPr>
        <w:t>’</w:t>
      </w:r>
      <w:r w:rsidRPr="002F0C47">
        <w:rPr>
          <w:rFonts w:ascii="Arial" w:hAnsi="Arial" w:cs="Arial"/>
          <w:sz w:val="18"/>
          <w:szCs w:val="18"/>
          <w:lang w:val="fr-CA"/>
        </w:rPr>
        <w:t>Association des arpenteurs des terres du Canada)</w:t>
      </w:r>
    </w:p>
    <w:p w14:paraId="54F85FB5" w14:textId="64200C31" w:rsidR="006C6D5E" w:rsidRPr="006C6D5E" w:rsidRDefault="006C6D5E" w:rsidP="006C6D5E">
      <w:pPr>
        <w:rPr>
          <w:rFonts w:ascii="Arial" w:hAnsi="Arial" w:cs="Arial"/>
          <w:sz w:val="18"/>
          <w:szCs w:val="18"/>
          <w:lang w:val="fr-CA"/>
        </w:rPr>
      </w:pPr>
      <w:r>
        <w:rPr>
          <w:noProof/>
        </w:rPr>
        <mc:AlternateContent>
          <mc:Choice Requires="wps">
            <w:drawing>
              <wp:anchor distT="0" distB="0" distL="114300" distR="114300" simplePos="0" relativeHeight="251662336" behindDoc="0" locked="0" layoutInCell="1" allowOverlap="1" wp14:anchorId="5DA0A411" wp14:editId="77790024">
                <wp:simplePos x="0" y="0"/>
                <wp:positionH relativeFrom="column">
                  <wp:posOffset>0</wp:posOffset>
                </wp:positionH>
                <wp:positionV relativeFrom="paragraph">
                  <wp:posOffset>-2540</wp:posOffset>
                </wp:positionV>
                <wp:extent cx="114300" cy="1143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6FC2B" id="Rectangle 6" o:spid="_x0000_s1026" style="position:absolute;margin-left:0;margin-top:-.2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"/>
            </w:pict>
          </mc:Fallback>
        </mc:AlternateContent>
      </w:r>
      <w:r w:rsidRPr="002F0C47">
        <w:rPr>
          <w:rFonts w:ascii="Arial" w:hAnsi="Arial" w:cs="Arial"/>
          <w:sz w:val="18"/>
          <w:szCs w:val="18"/>
          <w:lang w:val="fr-CA"/>
        </w:rPr>
        <w:tab/>
      </w:r>
      <w:r w:rsidRPr="00736335">
        <w:rPr>
          <w:rFonts w:ascii="Arial" w:hAnsi="Arial" w:cs="Arial"/>
          <w:sz w:val="18"/>
          <w:szCs w:val="18"/>
          <w:lang w:val="fr-CA"/>
        </w:rPr>
        <w:t>Carte de crédit (Visa ou MasterCard seulement</w:t>
      </w:r>
      <w:r>
        <w:rPr>
          <w:rFonts w:ascii="Arial" w:hAnsi="Arial" w:cs="Arial"/>
          <w:sz w:val="18"/>
          <w:szCs w:val="18"/>
          <w:lang w:val="fr-CA"/>
        </w:rPr>
        <w:t>)</w:t>
      </w:r>
      <w:r w:rsidRPr="00736335">
        <w:rPr>
          <w:rFonts w:ascii="Arial" w:hAnsi="Arial" w:cs="Arial"/>
          <w:sz w:val="18"/>
          <w:szCs w:val="18"/>
          <w:lang w:val="fr-CA"/>
        </w:rPr>
        <w:t xml:space="preserve">. Accédez à notre système de paiement en ligne sécurisé </w:t>
      </w:r>
      <w:r>
        <w:rPr>
          <w:rFonts w:ascii="Arial" w:hAnsi="Arial" w:cs="Arial"/>
          <w:sz w:val="18"/>
          <w:szCs w:val="18"/>
          <w:lang w:val="fr-CA"/>
        </w:rPr>
        <w:t xml:space="preserve">à l'adresse : </w:t>
      </w:r>
      <w:r w:rsidRPr="00736335">
        <w:rPr>
          <w:rFonts w:ascii="Arial" w:hAnsi="Arial" w:cs="Arial"/>
          <w:sz w:val="18"/>
          <w:szCs w:val="18"/>
          <w:lang w:val="fr-CA"/>
        </w:rPr>
        <w:t xml:space="preserve"> </w:t>
      </w:r>
      <w:hyperlink r:id="rId8" w:history="1">
        <w:r w:rsidRPr="000A5E6B">
          <w:rPr>
            <w:rStyle w:val="Hyperlink"/>
            <w:sz w:val="18"/>
            <w:szCs w:val="18"/>
            <w:lang w:val="fr-CA"/>
          </w:rPr>
          <w:t>https://www.acls-aatc.ca/fr/produit/paiement-de-facture-ou-de-cotisation/</w:t>
        </w:r>
      </w:hyperlink>
      <w:r>
        <w:rPr>
          <w:rFonts w:ascii="Arial" w:hAnsi="Arial" w:cs="Arial"/>
          <w:sz w:val="18"/>
          <w:szCs w:val="18"/>
          <w:lang w:val="fr-CA"/>
        </w:rPr>
        <w:t xml:space="preserve"> . </w:t>
      </w:r>
      <w:r w:rsidRPr="00736335">
        <w:rPr>
          <w:rFonts w:ascii="Arial" w:hAnsi="Arial" w:cs="Arial"/>
          <w:sz w:val="18"/>
          <w:szCs w:val="18"/>
          <w:lang w:val="fr-CA"/>
        </w:rPr>
        <w:t xml:space="preserve">Au lieu d'un numéro de facture, saisissez « exposant et nom de l'entreprise" en un seul mot. Ex: Le nom de l'entreprise </w:t>
      </w:r>
      <w:r>
        <w:rPr>
          <w:rFonts w:ascii="Arial" w:hAnsi="Arial" w:cs="Arial"/>
          <w:sz w:val="18"/>
          <w:szCs w:val="18"/>
          <w:lang w:val="fr-CA"/>
        </w:rPr>
        <w:t xml:space="preserve">est </w:t>
      </w:r>
      <w:proofErr w:type="spellStart"/>
      <w:r>
        <w:rPr>
          <w:rFonts w:ascii="Arial" w:hAnsi="Arial" w:cs="Arial"/>
          <w:sz w:val="18"/>
          <w:szCs w:val="18"/>
          <w:lang w:val="fr-CA"/>
        </w:rPr>
        <w:t>Acme</w:t>
      </w:r>
      <w:proofErr w:type="spellEnd"/>
      <w:r>
        <w:rPr>
          <w:rFonts w:ascii="Arial" w:hAnsi="Arial" w:cs="Arial"/>
          <w:sz w:val="18"/>
          <w:szCs w:val="18"/>
          <w:lang w:val="fr-CA"/>
        </w:rPr>
        <w:t xml:space="preserve"> Inc.. Entrez "</w:t>
      </w:r>
      <w:proofErr w:type="spellStart"/>
      <w:r>
        <w:rPr>
          <w:rFonts w:ascii="Arial" w:hAnsi="Arial" w:cs="Arial"/>
          <w:sz w:val="18"/>
          <w:szCs w:val="18"/>
          <w:lang w:val="fr-CA"/>
        </w:rPr>
        <w:t>Exposant</w:t>
      </w:r>
      <w:r w:rsidRPr="00736335">
        <w:rPr>
          <w:rFonts w:ascii="Arial" w:hAnsi="Arial" w:cs="Arial"/>
          <w:sz w:val="18"/>
          <w:szCs w:val="18"/>
          <w:lang w:val="fr-CA"/>
        </w:rPr>
        <w:t>Acme</w:t>
      </w:r>
      <w:proofErr w:type="spellEnd"/>
      <w:r w:rsidRPr="00736335">
        <w:rPr>
          <w:rFonts w:ascii="Arial" w:hAnsi="Arial" w:cs="Arial"/>
          <w:sz w:val="18"/>
          <w:szCs w:val="18"/>
          <w:lang w:val="fr-CA"/>
        </w:rPr>
        <w:t>".</w:t>
      </w:r>
    </w:p>
    <w:p w14:paraId="577C9804" w14:textId="77777777" w:rsidR="006C6D5E" w:rsidRPr="002F0C47" w:rsidRDefault="006C6D5E" w:rsidP="006C6D5E">
      <w:pPr>
        <w:pStyle w:val="BodyText"/>
        <w:rPr>
          <w:sz w:val="18"/>
          <w:lang w:val="fr-CA"/>
        </w:rPr>
      </w:pPr>
      <w:r w:rsidRPr="002F0C47">
        <w:rPr>
          <w:sz w:val="18"/>
          <w:lang w:val="fr-CA"/>
        </w:rPr>
        <w:t>Si cette demande est acceptée, l</w:t>
      </w:r>
      <w:r>
        <w:rPr>
          <w:sz w:val="18"/>
          <w:lang w:val="fr-CA"/>
        </w:rPr>
        <w:t>’</w:t>
      </w:r>
      <w:r w:rsidRPr="002F0C47">
        <w:rPr>
          <w:sz w:val="18"/>
          <w:lang w:val="fr-CA"/>
        </w:rPr>
        <w:t>exposant accepte d</w:t>
      </w:r>
      <w:r>
        <w:rPr>
          <w:sz w:val="18"/>
          <w:lang w:val="fr-CA"/>
        </w:rPr>
        <w:t>’</w:t>
      </w:r>
      <w:r w:rsidRPr="002F0C47">
        <w:rPr>
          <w:sz w:val="18"/>
          <w:lang w:val="fr-CA"/>
        </w:rPr>
        <w:t>être lié par les conditions générales figurant à la page suivante de la présente demande et contrat. Le soussigné est pleinement autorisé à engager l’exposant à toutes les dispositions et conditions du présent contrat. Le contrat sera retourné s</w:t>
      </w:r>
      <w:r>
        <w:rPr>
          <w:sz w:val="18"/>
          <w:lang w:val="fr-CA"/>
        </w:rPr>
        <w:t>’</w:t>
      </w:r>
      <w:r w:rsidRPr="002F0C47">
        <w:rPr>
          <w:sz w:val="18"/>
          <w:lang w:val="fr-CA"/>
        </w:rPr>
        <w:t>il n</w:t>
      </w:r>
      <w:r>
        <w:rPr>
          <w:sz w:val="18"/>
          <w:lang w:val="fr-CA"/>
        </w:rPr>
        <w:t>’</w:t>
      </w:r>
      <w:r w:rsidRPr="002F0C47">
        <w:rPr>
          <w:sz w:val="18"/>
          <w:lang w:val="fr-CA"/>
        </w:rPr>
        <w:t>est pas signé ou incomplet.</w:t>
      </w:r>
    </w:p>
    <w:p w14:paraId="61E0B58E" w14:textId="77777777" w:rsidR="006C6D5E" w:rsidRPr="002F0C47" w:rsidRDefault="006C6D5E" w:rsidP="006C6D5E">
      <w:pPr>
        <w:rPr>
          <w:rFonts w:ascii="Arial" w:hAnsi="Arial" w:cs="Arial"/>
          <w:sz w:val="20"/>
          <w:lang w:val="fr-CA"/>
        </w:rPr>
      </w:pPr>
    </w:p>
    <w:p w14:paraId="04A1FC34" w14:textId="1DA729B9" w:rsidR="006C6D5E" w:rsidRPr="002F0C47" w:rsidRDefault="006C6D5E" w:rsidP="006C6D5E">
      <w:pPr>
        <w:tabs>
          <w:tab w:val="left" w:pos="10080"/>
        </w:tabs>
        <w:rPr>
          <w:rFonts w:ascii="Arial" w:hAnsi="Arial" w:cs="Arial"/>
          <w:sz w:val="20"/>
          <w:lang w:val="fr-CA"/>
        </w:rPr>
      </w:pPr>
      <w:r w:rsidRPr="002F0C47">
        <w:rPr>
          <w:rFonts w:ascii="Arial" w:hAnsi="Arial" w:cs="Arial"/>
          <w:sz w:val="20"/>
          <w:lang w:val="fr-CA"/>
        </w:rPr>
        <w:t>Signature</w:t>
      </w:r>
      <w:r>
        <w:rPr>
          <w:rFonts w:ascii="Arial" w:hAnsi="Arial" w:cs="Arial"/>
          <w:sz w:val="20"/>
          <w:lang w:val="fr-CA"/>
        </w:rPr>
        <w:t> </w:t>
      </w:r>
      <w:r w:rsidRPr="002F0C47">
        <w:rPr>
          <w:rFonts w:ascii="Arial" w:hAnsi="Arial" w:cs="Arial"/>
          <w:sz w:val="20"/>
          <w:lang w:val="fr-CA"/>
        </w:rPr>
        <w:t>: ________________________ Nom</w:t>
      </w:r>
      <w:r>
        <w:rPr>
          <w:rFonts w:ascii="Arial" w:hAnsi="Arial" w:cs="Arial"/>
          <w:sz w:val="20"/>
          <w:lang w:val="fr-CA"/>
        </w:rPr>
        <w:t> </w:t>
      </w:r>
      <w:r w:rsidRPr="002F0C47">
        <w:rPr>
          <w:rFonts w:ascii="Arial" w:hAnsi="Arial" w:cs="Arial"/>
          <w:sz w:val="20"/>
          <w:lang w:val="fr-CA"/>
        </w:rPr>
        <w:t>: ________________________ Date</w:t>
      </w:r>
      <w:r>
        <w:rPr>
          <w:rFonts w:ascii="Arial" w:hAnsi="Arial" w:cs="Arial"/>
          <w:sz w:val="20"/>
          <w:lang w:val="fr-CA"/>
        </w:rPr>
        <w:t> </w:t>
      </w:r>
      <w:r w:rsidRPr="002F0C47">
        <w:rPr>
          <w:rFonts w:ascii="Arial" w:hAnsi="Arial" w:cs="Arial"/>
          <w:sz w:val="20"/>
          <w:lang w:val="fr-CA"/>
        </w:rPr>
        <w:t>: ____________</w:t>
      </w:r>
    </w:p>
    <w:p w14:paraId="78116D4E" w14:textId="2C162424" w:rsidR="006C6D5E" w:rsidRDefault="006C6D5E" w:rsidP="006C6D5E">
      <w:pPr>
        <w:pStyle w:val="Heading1"/>
        <w:jc w:val="center"/>
        <w:rPr>
          <w:lang w:val="fr-CA"/>
        </w:rPr>
      </w:pPr>
      <w:r>
        <w:rPr>
          <w:lang w:val="fr-CA"/>
        </w:rPr>
        <w:lastRenderedPageBreak/>
        <w:br/>
      </w:r>
      <w:r w:rsidRPr="006C6D5E">
        <w:rPr>
          <w:lang w:val="fr-CA"/>
        </w:rPr>
        <w:t>Dispositions et conditions du contrat entre l’exposant et l’Association des arpenteurs des terres du Canada(l’AATC)</w:t>
      </w:r>
    </w:p>
    <w:p w14:paraId="68754547" w14:textId="77777777" w:rsidR="006C6D5E" w:rsidRPr="006C6D5E" w:rsidRDefault="006C6D5E" w:rsidP="006C6D5E">
      <w:pPr>
        <w:rPr>
          <w:lang w:val="fr-CA"/>
        </w:rPr>
      </w:pPr>
    </w:p>
    <w:p w14:paraId="2ED96B9F" w14:textId="57EA1F92" w:rsidR="006C6D5E" w:rsidRPr="006C6D5E" w:rsidRDefault="006C6D5E" w:rsidP="006C6D5E">
      <w:pPr>
        <w:numPr>
          <w:ilvl w:val="0"/>
          <w:numId w:val="2"/>
        </w:numPr>
        <w:spacing w:after="0" w:line="240" w:lineRule="auto"/>
        <w:rPr>
          <w:rFonts w:ascii="Arial" w:hAnsi="Arial" w:cs="Arial"/>
          <w:lang w:val="fr-CA"/>
        </w:rPr>
      </w:pPr>
      <w:r w:rsidRPr="006C6D5E">
        <w:rPr>
          <w:rFonts w:ascii="Arial" w:hAnsi="Arial" w:cs="Arial"/>
          <w:lang w:val="fr-CA"/>
        </w:rPr>
        <w:t>L’AATC se réserve le droit, à sa seule discrétion, de changer la date ou les dates de l’exposition ou d’annuler l’exposition et ne peut être tenue responsable des dommages ou autres en raison d’un tel changement ou de cette annulation, à l’exception du remboursement de l’intégralité des montants versés par l’exposant à l’AATC.</w:t>
      </w:r>
      <w:r w:rsidRPr="006C6D5E">
        <w:rPr>
          <w:rFonts w:ascii="Arial" w:hAnsi="Arial" w:cs="Arial"/>
          <w:lang w:val="fr-CA"/>
        </w:rPr>
        <w:br/>
      </w:r>
    </w:p>
    <w:p w14:paraId="0A1DEA07" w14:textId="7CB696A6" w:rsidR="006C6D5E" w:rsidRPr="006C6D5E" w:rsidRDefault="006C6D5E" w:rsidP="006C6D5E">
      <w:pPr>
        <w:numPr>
          <w:ilvl w:val="0"/>
          <w:numId w:val="2"/>
        </w:numPr>
        <w:spacing w:after="0" w:line="240" w:lineRule="auto"/>
        <w:rPr>
          <w:rFonts w:ascii="Arial" w:hAnsi="Arial" w:cs="Arial"/>
          <w:lang w:val="fr-CA"/>
        </w:rPr>
      </w:pPr>
      <w:r w:rsidRPr="006C6D5E">
        <w:rPr>
          <w:rFonts w:ascii="Arial" w:hAnsi="Arial" w:cs="Arial"/>
          <w:lang w:val="fr-CA"/>
        </w:rPr>
        <w:t>L’exposant ne doit pas céder le présent contrat ou sous-louer l’espace ou une partie de celui-ci ou permettre que celui-ci soit utilisé par une autre personne, sans le consentement écrit préalable de l’AATC. Toute tentative en ce sens est nulle et non avenue et entraînera l’annulation immédiate de ce contrat sans remboursement.</w:t>
      </w:r>
      <w:r w:rsidRPr="006C6D5E">
        <w:rPr>
          <w:rFonts w:ascii="Arial" w:hAnsi="Arial" w:cs="Arial"/>
          <w:lang w:val="fr-CA"/>
        </w:rPr>
        <w:br/>
      </w:r>
    </w:p>
    <w:p w14:paraId="38A7C0E5" w14:textId="77777777" w:rsidR="006C6D5E" w:rsidRPr="006C6D5E" w:rsidRDefault="006C6D5E" w:rsidP="006C6D5E">
      <w:pPr>
        <w:numPr>
          <w:ilvl w:val="0"/>
          <w:numId w:val="2"/>
        </w:numPr>
        <w:spacing w:after="0" w:line="240" w:lineRule="auto"/>
        <w:rPr>
          <w:rFonts w:ascii="Arial" w:hAnsi="Arial" w:cs="Arial"/>
          <w:lang w:val="fr-CA"/>
        </w:rPr>
      </w:pPr>
      <w:r w:rsidRPr="006C6D5E">
        <w:rPr>
          <w:rFonts w:ascii="Arial" w:hAnsi="Arial" w:cs="Arial"/>
          <w:lang w:val="fr-CA"/>
        </w:rPr>
        <w:t>L’exposant doit se conformer à toutes les règles et à tous les règlements établis par l’AATC pour l’exposition et convient que la décision de l’AATC d’adopter et d’appliquer une telle règle ou un tel règlement sera définitive et liante.</w:t>
      </w:r>
    </w:p>
    <w:p w14:paraId="169FED6E" w14:textId="77777777" w:rsidR="006C6D5E" w:rsidRPr="006C6D5E" w:rsidRDefault="006C6D5E" w:rsidP="006C6D5E">
      <w:pPr>
        <w:pStyle w:val="ListParagraph"/>
        <w:rPr>
          <w:rFonts w:ascii="Arial" w:hAnsi="Arial" w:cs="Arial"/>
          <w:sz w:val="22"/>
          <w:szCs w:val="22"/>
          <w:lang w:val="fr-CA"/>
        </w:rPr>
      </w:pPr>
    </w:p>
    <w:p w14:paraId="10645F71" w14:textId="77777777" w:rsidR="006C6D5E" w:rsidRPr="006C6D5E" w:rsidRDefault="006C6D5E" w:rsidP="006C6D5E">
      <w:pPr>
        <w:numPr>
          <w:ilvl w:val="0"/>
          <w:numId w:val="2"/>
        </w:numPr>
        <w:spacing w:after="0" w:line="240" w:lineRule="auto"/>
        <w:rPr>
          <w:rFonts w:ascii="Arial" w:hAnsi="Arial" w:cs="Arial"/>
          <w:lang w:val="fr-CA"/>
        </w:rPr>
      </w:pPr>
      <w:r w:rsidRPr="006C6D5E">
        <w:rPr>
          <w:rFonts w:ascii="Arial" w:hAnsi="Arial" w:cs="Arial"/>
          <w:lang w:val="fr-CA"/>
        </w:rPr>
        <w:t>L’exposant est responsable du respect de toutes les lois, règlements, ordonnances, codes et normes applicables, y compris ceux relatifs aux incendies, à la sécurité, à la santé et à l’environnement et doit veiller à ce que tous les équipements, matériaux et biens utilisés par l’exposant s’y conforment.</w:t>
      </w:r>
      <w:r w:rsidRPr="006C6D5E">
        <w:rPr>
          <w:rFonts w:ascii="Arial" w:hAnsi="Arial" w:cs="Arial"/>
          <w:lang w:val="fr-CA"/>
        </w:rPr>
        <w:br/>
      </w:r>
    </w:p>
    <w:p w14:paraId="380D193F" w14:textId="7EF3A763" w:rsidR="006C6D5E" w:rsidRPr="006C6D5E" w:rsidRDefault="006C6D5E" w:rsidP="006C6D5E">
      <w:pPr>
        <w:numPr>
          <w:ilvl w:val="0"/>
          <w:numId w:val="2"/>
        </w:numPr>
        <w:spacing w:after="0" w:line="240" w:lineRule="auto"/>
        <w:rPr>
          <w:rFonts w:ascii="Arial" w:hAnsi="Arial" w:cs="Arial"/>
          <w:lang w:val="fr-CA"/>
        </w:rPr>
      </w:pPr>
      <w:r w:rsidRPr="006C6D5E">
        <w:rPr>
          <w:rFonts w:ascii="Arial" w:hAnsi="Arial" w:cs="Arial"/>
          <w:lang w:val="fr-CA"/>
        </w:rPr>
        <w:t>L’exposant doit indemniser et protéger l’AATC contre toute perte, blessure ou préjudice de quelque nature que ce soit subi par elle, en raison du non-respect par celui-ci des conditions du présent contrat ou de la participation de l’exposant à l’exposition, y compris, sans s’y limiter, toute réclamation de tiers à l’AATC concernant des pertes, blessures ou dommages subis par tout autre exposant, le propriétaire de l’immeuble, les visiteurs de l’exposition et leurs directeurs, agents, mandataires respectifs et les employés.</w:t>
      </w:r>
      <w:r w:rsidRPr="006C6D5E">
        <w:rPr>
          <w:rFonts w:ascii="Arial" w:hAnsi="Arial" w:cs="Arial"/>
          <w:lang w:val="fr-CA"/>
        </w:rPr>
        <w:br/>
      </w:r>
    </w:p>
    <w:p w14:paraId="143AC86C" w14:textId="22625B93" w:rsidR="006C6D5E" w:rsidRPr="006C6D5E" w:rsidRDefault="006C6D5E" w:rsidP="006C6D5E">
      <w:pPr>
        <w:numPr>
          <w:ilvl w:val="0"/>
          <w:numId w:val="2"/>
        </w:numPr>
        <w:spacing w:after="0" w:line="240" w:lineRule="auto"/>
        <w:rPr>
          <w:rFonts w:ascii="Arial" w:hAnsi="Arial" w:cs="Arial"/>
          <w:lang w:val="fr-CA"/>
        </w:rPr>
      </w:pPr>
      <w:r w:rsidRPr="006C6D5E">
        <w:rPr>
          <w:rFonts w:ascii="Arial" w:hAnsi="Arial" w:cs="Arial"/>
          <w:lang w:val="fr-CA"/>
        </w:rPr>
        <w:t>En tenant compte de la participation de l’exposant à l’exposition, il libère par la présente l’AATC, ses administrateurs, dirigeants, agents et employés de toute réclamation, perte ou tout dommage subi par l’exposant en rapport avec le salon, notamment, sans s’y limiter, toute réclamation pour perte ou vol de biens, préjudice corporel, perte d’activité ou de profits résultant de tout acte de l’AATC ou autrement.</w:t>
      </w:r>
      <w:r w:rsidRPr="006C6D5E">
        <w:rPr>
          <w:rFonts w:ascii="Arial" w:hAnsi="Arial" w:cs="Arial"/>
          <w:lang w:val="fr-CA"/>
        </w:rPr>
        <w:br/>
      </w:r>
    </w:p>
    <w:p w14:paraId="3C8B8A9A" w14:textId="3802C280" w:rsidR="006C6D5E" w:rsidRPr="006C6D5E" w:rsidRDefault="006C6D5E" w:rsidP="006C6D5E">
      <w:pPr>
        <w:numPr>
          <w:ilvl w:val="0"/>
          <w:numId w:val="2"/>
        </w:numPr>
        <w:spacing w:after="0" w:line="240" w:lineRule="auto"/>
        <w:rPr>
          <w:rFonts w:ascii="Arial" w:hAnsi="Arial" w:cs="Arial"/>
          <w:lang w:val="fr-CA"/>
        </w:rPr>
      </w:pPr>
      <w:r w:rsidRPr="006C6D5E">
        <w:rPr>
          <w:rFonts w:ascii="Arial" w:hAnsi="Arial" w:cs="Arial"/>
          <w:lang w:val="fr-CA"/>
        </w:rPr>
        <w:t>Ce contrat peut être résilié par l’une ou l’autre des parties à condition qu’un avis écrit soit reçu par l’autre avant le 1er avril 2022. Dans ce cas, toutes les sommes versées par l’exposant seront remboursées. Si l’exposant annule après cette date, il sera responsable de l’intégralité du prix du contrat. Les annulations doivent être faites par écrit, sur papier à en-tête de la société.</w:t>
      </w:r>
      <w:r w:rsidRPr="006C6D5E">
        <w:rPr>
          <w:rFonts w:ascii="Arial" w:hAnsi="Arial" w:cs="Arial"/>
          <w:lang w:val="fr-CA"/>
        </w:rPr>
        <w:br/>
      </w:r>
    </w:p>
    <w:p w14:paraId="509266CB" w14:textId="1BFF69A7" w:rsidR="006C6D5E" w:rsidRPr="006C6D5E" w:rsidRDefault="006C6D5E" w:rsidP="006C6D5E">
      <w:pPr>
        <w:numPr>
          <w:ilvl w:val="0"/>
          <w:numId w:val="2"/>
        </w:numPr>
        <w:spacing w:after="0" w:line="240" w:lineRule="auto"/>
        <w:rPr>
          <w:rFonts w:ascii="Arial" w:hAnsi="Arial" w:cs="Arial"/>
          <w:lang w:val="fr-CA"/>
        </w:rPr>
      </w:pPr>
      <w:r w:rsidRPr="006C6D5E">
        <w:rPr>
          <w:rFonts w:ascii="Arial" w:hAnsi="Arial" w:cs="Arial"/>
          <w:lang w:val="fr-CA"/>
        </w:rPr>
        <w:t>L’AATC se réserve le droit à tout moment de modifier ou de supprimer tout ou partie des objets exposés, y compris les imprimés, les produits, les enseignes, l’éclairage ou le son, et d’exclure les exposants ou leur personnel si, à son avis, leur comportement ou leur présentation est répréhensible aux yeux de l’AATC ou d’autres participants à l’exposition.</w:t>
      </w:r>
      <w:r w:rsidRPr="006C6D5E">
        <w:rPr>
          <w:rFonts w:ascii="Arial" w:hAnsi="Arial" w:cs="Arial"/>
          <w:lang w:val="fr-CA"/>
        </w:rPr>
        <w:br/>
      </w:r>
    </w:p>
    <w:p w14:paraId="5B9B0DA8" w14:textId="2E1CB3FD" w:rsidR="006C6D5E" w:rsidRPr="006C6D5E" w:rsidRDefault="006C6D5E" w:rsidP="006C6D5E">
      <w:pPr>
        <w:numPr>
          <w:ilvl w:val="0"/>
          <w:numId w:val="2"/>
        </w:numPr>
        <w:spacing w:after="0" w:line="240" w:lineRule="auto"/>
        <w:rPr>
          <w:rFonts w:ascii="Arial" w:hAnsi="Arial" w:cs="Arial"/>
          <w:lang w:val="fr-CA"/>
        </w:rPr>
      </w:pPr>
      <w:r w:rsidRPr="006C6D5E">
        <w:rPr>
          <w:rFonts w:ascii="Arial" w:hAnsi="Arial" w:cs="Arial"/>
          <w:lang w:val="fr-CA"/>
        </w:rPr>
        <w:t>Le kiosque de l’exposant doit être conforme à toutes les exigences de l’AATC et du propriétaire du bâtiment, y compris les exigences relatives à la hauteur maximale.</w:t>
      </w:r>
      <w:r w:rsidRPr="006C6D5E">
        <w:rPr>
          <w:rFonts w:ascii="Arial" w:hAnsi="Arial" w:cs="Arial"/>
          <w:lang w:val="fr-CA"/>
        </w:rPr>
        <w:br/>
      </w:r>
    </w:p>
    <w:p w14:paraId="3A06E855" w14:textId="451E266F" w:rsidR="006C6D5E" w:rsidRPr="006C6D5E" w:rsidRDefault="006C6D5E" w:rsidP="006C6D5E">
      <w:pPr>
        <w:numPr>
          <w:ilvl w:val="0"/>
          <w:numId w:val="2"/>
        </w:numPr>
        <w:spacing w:after="0" w:line="240" w:lineRule="auto"/>
        <w:rPr>
          <w:rFonts w:ascii="Arial" w:hAnsi="Arial" w:cs="Arial"/>
          <w:lang w:val="fr-CA"/>
        </w:rPr>
      </w:pPr>
      <w:r w:rsidRPr="006C6D5E">
        <w:rPr>
          <w:rFonts w:ascii="Arial" w:hAnsi="Arial" w:cs="Arial"/>
          <w:lang w:val="fr-CA"/>
        </w:rPr>
        <w:t>Les exposants du kiosque doivent fournir au moins une personne, et un maximum de deux personnes par kiosque et/ou lancement, pendant les heures d’exposition. L’exposant s’engage à limiter sa présentation à l’espace faisant l’objet du contrat.</w:t>
      </w:r>
    </w:p>
    <w:p w14:paraId="30B54DE9" w14:textId="77777777" w:rsidR="006C6D5E" w:rsidRPr="006C6D5E" w:rsidRDefault="006C6D5E" w:rsidP="006C6D5E">
      <w:pPr>
        <w:spacing w:after="0" w:line="240" w:lineRule="auto"/>
        <w:ind w:left="720"/>
        <w:rPr>
          <w:rFonts w:ascii="Arial" w:hAnsi="Arial" w:cs="Arial"/>
          <w:lang w:val="fr-CA"/>
        </w:rPr>
      </w:pPr>
    </w:p>
    <w:p w14:paraId="007D49BE" w14:textId="42C1FF02" w:rsidR="006C6D5E" w:rsidRPr="006C6D5E" w:rsidRDefault="006C6D5E" w:rsidP="006C6D5E">
      <w:pPr>
        <w:numPr>
          <w:ilvl w:val="0"/>
          <w:numId w:val="2"/>
        </w:numPr>
        <w:spacing w:after="0" w:line="240" w:lineRule="auto"/>
        <w:rPr>
          <w:rFonts w:ascii="Arial" w:hAnsi="Arial" w:cs="Arial"/>
          <w:lang w:val="fr-CA"/>
        </w:rPr>
      </w:pPr>
      <w:r w:rsidRPr="006C6D5E">
        <w:rPr>
          <w:rFonts w:ascii="Arial" w:hAnsi="Arial" w:cs="Arial"/>
          <w:lang w:val="fr-CA"/>
        </w:rPr>
        <w:t>Le matériel ne doit pas être expédié au salon avec des frais d’expédition à acquitter à la réception et de telles marchandises ne seront pas acceptées par l’AATC. L’AATC n’assume aucune responsabilité pour la perte ou les dommages causés aux biens de l’exposant avant, pendant ou après l’exposition.</w:t>
      </w:r>
      <w:r w:rsidRPr="006C6D5E">
        <w:rPr>
          <w:rFonts w:ascii="Arial" w:hAnsi="Arial" w:cs="Arial"/>
          <w:lang w:val="fr-CA"/>
        </w:rPr>
        <w:br/>
      </w:r>
    </w:p>
    <w:p w14:paraId="6FDA3669" w14:textId="3A54E8D3" w:rsidR="006C6D5E" w:rsidRPr="006C6D5E" w:rsidRDefault="006C6D5E" w:rsidP="006C6D5E">
      <w:pPr>
        <w:numPr>
          <w:ilvl w:val="0"/>
          <w:numId w:val="2"/>
        </w:numPr>
        <w:spacing w:after="0" w:line="240" w:lineRule="auto"/>
        <w:rPr>
          <w:rFonts w:ascii="Arial" w:hAnsi="Arial" w:cs="Arial"/>
          <w:lang w:val="fr-CA"/>
        </w:rPr>
      </w:pPr>
      <w:r w:rsidRPr="006C6D5E">
        <w:rPr>
          <w:rFonts w:ascii="Arial" w:hAnsi="Arial" w:cs="Arial"/>
          <w:lang w:val="fr-CA"/>
        </w:rPr>
        <w:t>L’exposant est responsable de souscrire et de supporter le coût des assurances liées à sa participation au salon. L’exposant convient de fournir immédiatement à l’AATC, sur demande, des attestations d’assurance relatives à toutes les polices d’assurance souscrites par l’exposant ainsi qu’une preuve satisfaisante de la part des assureurs de la validité de ces polices. Si l’exposant ne se conforme pas à ce qui précède, en plus de tout autre droit ou recours dont la loi ou le présent contrat dispose pour l’AATC, l’AATC aura le droit de prendre possession de l’espace d’exposition aux fins qu’elle déterminera, et l’exposant sera tenu responsable du prix total du contrat pour ledit espace.</w:t>
      </w:r>
      <w:r w:rsidRPr="006C6D5E">
        <w:rPr>
          <w:rFonts w:ascii="Arial" w:hAnsi="Arial" w:cs="Arial"/>
          <w:lang w:val="fr-CA"/>
        </w:rPr>
        <w:br/>
      </w:r>
    </w:p>
    <w:p w14:paraId="6B15A326" w14:textId="014E6016" w:rsidR="006C6D5E" w:rsidRPr="006C6D5E" w:rsidRDefault="006C6D5E" w:rsidP="006C6D5E">
      <w:pPr>
        <w:numPr>
          <w:ilvl w:val="0"/>
          <w:numId w:val="2"/>
        </w:numPr>
        <w:spacing w:after="0" w:line="240" w:lineRule="auto"/>
        <w:rPr>
          <w:rFonts w:ascii="Arial" w:hAnsi="Arial" w:cs="Arial"/>
          <w:lang w:val="fr-CA"/>
        </w:rPr>
      </w:pPr>
      <w:r w:rsidRPr="006C6D5E">
        <w:rPr>
          <w:rFonts w:ascii="Arial" w:hAnsi="Arial" w:cs="Arial"/>
          <w:lang w:val="fr-CA"/>
        </w:rPr>
        <w:t>L’exposant convient qu’aucun présentoir ne peut être démonté, ni que des biens retirés pendant les heures d’ouverture du salon. L’exposant s’engage à retirer le kiosque, l’équipement et les accessoires de l’emplacement de l’événement avant l’heure de tombée du démontage. En cas de non-respect de cette obligation, l’exposant s’engage à défrayer les coûts supplémentaires que devrait supporter l’AATC.</w:t>
      </w:r>
      <w:r w:rsidRPr="006C6D5E">
        <w:rPr>
          <w:rFonts w:ascii="Arial" w:hAnsi="Arial" w:cs="Arial"/>
          <w:lang w:val="fr-CA"/>
        </w:rPr>
        <w:br/>
      </w:r>
    </w:p>
    <w:p w14:paraId="3820D228" w14:textId="77777777" w:rsidR="006C6D5E" w:rsidRPr="006C6D5E" w:rsidRDefault="006C6D5E" w:rsidP="006C6D5E">
      <w:pPr>
        <w:numPr>
          <w:ilvl w:val="0"/>
          <w:numId w:val="2"/>
        </w:numPr>
        <w:spacing w:after="0" w:line="240" w:lineRule="auto"/>
        <w:rPr>
          <w:rFonts w:ascii="Arial" w:hAnsi="Arial" w:cs="Arial"/>
          <w:lang w:val="fr-CA"/>
        </w:rPr>
      </w:pPr>
      <w:r w:rsidRPr="006C6D5E">
        <w:rPr>
          <w:rFonts w:ascii="Arial" w:hAnsi="Arial" w:cs="Arial"/>
          <w:lang w:val="fr-CA"/>
        </w:rPr>
        <w:t>L’exposant se conformera aux règles et règlements de tout entrepreneur syndiqué que l’AATC pourrait choisir pour assurer le service des exposants. Tout litige entre l’exposant et un tel entrepreneur ou représentant syndical sera soumis à l’AATC pour résolution, dont la décision sera finale et liera toutes les parties.</w:t>
      </w:r>
    </w:p>
    <w:p w14:paraId="5E2B0AFE" w14:textId="77777777" w:rsidR="006C6D5E" w:rsidRPr="006C6D5E" w:rsidRDefault="006C6D5E" w:rsidP="006C6D5E">
      <w:pPr>
        <w:rPr>
          <w:rFonts w:ascii="Arial" w:hAnsi="Arial" w:cs="Arial"/>
          <w:lang w:val="fr-CA"/>
        </w:rPr>
      </w:pPr>
    </w:p>
    <w:p w14:paraId="34519089" w14:textId="77777777" w:rsidR="006C6D5E" w:rsidRPr="006C6D5E" w:rsidRDefault="006C6D5E" w:rsidP="006C6D5E">
      <w:pPr>
        <w:pStyle w:val="BodyText"/>
        <w:rPr>
          <w:sz w:val="22"/>
          <w:szCs w:val="22"/>
          <w:lang w:val="fr-CA"/>
        </w:rPr>
      </w:pPr>
      <w:r w:rsidRPr="006C6D5E">
        <w:rPr>
          <w:sz w:val="22"/>
          <w:szCs w:val="22"/>
          <w:lang w:val="fr-CA"/>
        </w:rPr>
        <w:t>L’AATC se réserve le droit d’annuler le présent contrat et de conserver la possession de l’espace ou d’en expulser l’exposant si celui-ci ne respecte pas les conditions générales du présent contrat ou des règlements du salon, auquel cas l’exposant devra acquitter à titre de dommages-intérêts et non à titre de pénalité, tous les paiements effectués en vertu du présent contrat, le tout sans limiter les autres droits et recours légaux de l’AATC en vertu du présent contrat à la suite d’un tel manquement</w:t>
      </w:r>
    </w:p>
    <w:p w14:paraId="560D9448" w14:textId="2208BA15" w:rsidR="00DC169F" w:rsidRDefault="00DC169F" w:rsidP="006C6D5E">
      <w:pPr>
        <w:rPr>
          <w:sz w:val="32"/>
          <w:szCs w:val="32"/>
        </w:rPr>
      </w:pPr>
    </w:p>
    <w:p w14:paraId="1890191A" w14:textId="77777777" w:rsidR="006C6D5E" w:rsidRPr="002F0C47" w:rsidRDefault="006C6D5E" w:rsidP="006C6D5E">
      <w:pPr>
        <w:tabs>
          <w:tab w:val="left" w:pos="10080"/>
        </w:tabs>
        <w:rPr>
          <w:rFonts w:ascii="Arial" w:hAnsi="Arial" w:cs="Arial"/>
          <w:sz w:val="20"/>
          <w:lang w:val="fr-CA"/>
        </w:rPr>
      </w:pPr>
      <w:r w:rsidRPr="002F0C47">
        <w:rPr>
          <w:rFonts w:ascii="Arial" w:hAnsi="Arial" w:cs="Arial"/>
          <w:sz w:val="20"/>
          <w:lang w:val="fr-CA"/>
        </w:rPr>
        <w:t>Signature</w:t>
      </w:r>
      <w:r>
        <w:rPr>
          <w:rFonts w:ascii="Arial" w:hAnsi="Arial" w:cs="Arial"/>
          <w:sz w:val="20"/>
          <w:lang w:val="fr-CA"/>
        </w:rPr>
        <w:t> </w:t>
      </w:r>
      <w:r w:rsidRPr="002F0C47">
        <w:rPr>
          <w:rFonts w:ascii="Arial" w:hAnsi="Arial" w:cs="Arial"/>
          <w:sz w:val="20"/>
          <w:lang w:val="fr-CA"/>
        </w:rPr>
        <w:t>: ________________________ Nom</w:t>
      </w:r>
      <w:r>
        <w:rPr>
          <w:rFonts w:ascii="Arial" w:hAnsi="Arial" w:cs="Arial"/>
          <w:sz w:val="20"/>
          <w:lang w:val="fr-CA"/>
        </w:rPr>
        <w:t> </w:t>
      </w:r>
      <w:r w:rsidRPr="002F0C47">
        <w:rPr>
          <w:rFonts w:ascii="Arial" w:hAnsi="Arial" w:cs="Arial"/>
          <w:sz w:val="20"/>
          <w:lang w:val="fr-CA"/>
        </w:rPr>
        <w:t>: ________________________ Date</w:t>
      </w:r>
      <w:r>
        <w:rPr>
          <w:rFonts w:ascii="Arial" w:hAnsi="Arial" w:cs="Arial"/>
          <w:sz w:val="20"/>
          <w:lang w:val="fr-CA"/>
        </w:rPr>
        <w:t> </w:t>
      </w:r>
      <w:r w:rsidRPr="002F0C47">
        <w:rPr>
          <w:rFonts w:ascii="Arial" w:hAnsi="Arial" w:cs="Arial"/>
          <w:sz w:val="20"/>
          <w:lang w:val="fr-CA"/>
        </w:rPr>
        <w:t>: ____________</w:t>
      </w:r>
    </w:p>
    <w:p w14:paraId="43D76B7B" w14:textId="77777777" w:rsidR="006C6D5E" w:rsidRPr="006C6D5E" w:rsidRDefault="006C6D5E" w:rsidP="006C6D5E">
      <w:pPr>
        <w:rPr>
          <w:sz w:val="32"/>
          <w:szCs w:val="32"/>
        </w:rPr>
      </w:pPr>
    </w:p>
    <w:sectPr w:rsidR="006C6D5E" w:rsidRPr="006C6D5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2C9A5" w14:textId="77777777" w:rsidR="00E32755" w:rsidRDefault="00E32755" w:rsidP="006C6D5E">
      <w:pPr>
        <w:spacing w:after="0" w:line="240" w:lineRule="auto"/>
      </w:pPr>
      <w:r>
        <w:separator/>
      </w:r>
    </w:p>
  </w:endnote>
  <w:endnote w:type="continuationSeparator" w:id="0">
    <w:p w14:paraId="2F8E63CF" w14:textId="77777777" w:rsidR="00E32755" w:rsidRDefault="00E32755" w:rsidP="006C6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AF1D" w14:textId="77777777" w:rsidR="006C6D5E" w:rsidRPr="00736335" w:rsidRDefault="006C6D5E" w:rsidP="006C6D5E">
    <w:pPr>
      <w:autoSpaceDE w:val="0"/>
      <w:autoSpaceDN w:val="0"/>
      <w:adjustRightInd w:val="0"/>
      <w:spacing w:after="0" w:line="240" w:lineRule="auto"/>
      <w:jc w:val="center"/>
      <w:rPr>
        <w:rFonts w:ascii="Arial" w:hAnsi="Arial" w:cs="Arial"/>
        <w:color w:val="000000"/>
        <w:sz w:val="16"/>
        <w:szCs w:val="16"/>
        <w:lang w:val="fr-CA"/>
      </w:rPr>
    </w:pPr>
    <w:r w:rsidRPr="00736335">
      <w:rPr>
        <w:rFonts w:ascii="Arial" w:hAnsi="Arial" w:cs="Arial"/>
        <w:b/>
        <w:bCs/>
        <w:color w:val="000000"/>
        <w:sz w:val="16"/>
        <w:szCs w:val="16"/>
        <w:lang w:val="fr-CA"/>
      </w:rPr>
      <w:t>Veuillez expédier la demande par la poste ou par télécopieur à :</w:t>
    </w:r>
  </w:p>
  <w:p w14:paraId="2F91BBEF" w14:textId="77777777" w:rsidR="006C6D5E" w:rsidRPr="00736335" w:rsidRDefault="006C6D5E" w:rsidP="006C6D5E">
    <w:pPr>
      <w:autoSpaceDE w:val="0"/>
      <w:autoSpaceDN w:val="0"/>
      <w:adjustRightInd w:val="0"/>
      <w:spacing w:after="0" w:line="240" w:lineRule="auto"/>
      <w:jc w:val="center"/>
      <w:rPr>
        <w:rFonts w:ascii="Arial" w:hAnsi="Arial" w:cs="Arial"/>
        <w:color w:val="000000"/>
        <w:sz w:val="16"/>
        <w:szCs w:val="16"/>
        <w:lang w:val="fr-CA"/>
      </w:rPr>
    </w:pPr>
    <w:r w:rsidRPr="00736335">
      <w:rPr>
        <w:rFonts w:ascii="Arial" w:hAnsi="Arial" w:cs="Arial"/>
        <w:color w:val="000000"/>
        <w:sz w:val="16"/>
        <w:szCs w:val="16"/>
        <w:lang w:val="fr-CA"/>
      </w:rPr>
      <w:t>Association des arpenteurs des terres du Canada</w:t>
    </w:r>
  </w:p>
  <w:p w14:paraId="04E395D9" w14:textId="77777777" w:rsidR="006C6D5E" w:rsidRPr="00736335" w:rsidRDefault="006C6D5E" w:rsidP="006C6D5E">
    <w:pPr>
      <w:autoSpaceDE w:val="0"/>
      <w:autoSpaceDN w:val="0"/>
      <w:adjustRightInd w:val="0"/>
      <w:spacing w:after="0" w:line="240" w:lineRule="auto"/>
      <w:jc w:val="center"/>
      <w:rPr>
        <w:rFonts w:ascii="Arial" w:hAnsi="Arial" w:cs="Arial"/>
        <w:color w:val="000000"/>
        <w:sz w:val="16"/>
        <w:szCs w:val="16"/>
        <w:lang w:val="fr-CA"/>
      </w:rPr>
    </w:pPr>
    <w:r w:rsidRPr="00736335">
      <w:rPr>
        <w:rFonts w:ascii="Arial" w:hAnsi="Arial" w:cs="Arial"/>
        <w:color w:val="000000"/>
        <w:sz w:val="16"/>
        <w:szCs w:val="16"/>
        <w:lang w:val="fr-CA"/>
      </w:rPr>
      <w:t>900 chemin Dynes, Bureau 100E, Ottawa ON K2C 3L6</w:t>
    </w:r>
    <w:smartTag w:uri="urn:schemas-microsoft-com:office:smarttags" w:element="City"/>
    <w:smartTag w:uri="urn:schemas-microsoft-com:office:smarttags" w:element="State"/>
    <w:smartTag w:uri="urn:schemas-microsoft-com:office:smarttags" w:element="PostalCode"/>
  </w:p>
  <w:p w14:paraId="29F84707" w14:textId="77777777" w:rsidR="006C6D5E" w:rsidRPr="00736335" w:rsidRDefault="006C6D5E" w:rsidP="006C6D5E">
    <w:pPr>
      <w:spacing w:after="0" w:line="240" w:lineRule="auto"/>
      <w:jc w:val="center"/>
      <w:rPr>
        <w:rFonts w:ascii="Arial" w:hAnsi="Arial" w:cs="Arial"/>
        <w:color w:val="000000"/>
        <w:sz w:val="16"/>
        <w:szCs w:val="16"/>
        <w:lang w:val="fr-CA"/>
      </w:rPr>
    </w:pPr>
    <w:r w:rsidRPr="00736335">
      <w:rPr>
        <w:rFonts w:ascii="Arial" w:hAnsi="Arial" w:cs="Arial"/>
        <w:color w:val="000000"/>
        <w:sz w:val="16"/>
        <w:szCs w:val="16"/>
        <w:lang w:val="fr-CA"/>
      </w:rPr>
      <w:t>Tél. : (613) 723-9200, Téléc. : (613) 723-5558, courriel : admin@acls-aatc.ca, www.acls-aatc.ca</w:t>
    </w:r>
  </w:p>
  <w:p w14:paraId="4B48F4A9" w14:textId="77777777" w:rsidR="006C6D5E" w:rsidRDefault="006C6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3C71F" w14:textId="77777777" w:rsidR="00E32755" w:rsidRDefault="00E32755" w:rsidP="006C6D5E">
      <w:pPr>
        <w:spacing w:after="0" w:line="240" w:lineRule="auto"/>
      </w:pPr>
      <w:r>
        <w:separator/>
      </w:r>
    </w:p>
  </w:footnote>
  <w:footnote w:type="continuationSeparator" w:id="0">
    <w:p w14:paraId="399F64B3" w14:textId="77777777" w:rsidR="00E32755" w:rsidRDefault="00E32755" w:rsidP="006C6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E0B11"/>
    <w:multiLevelType w:val="hybridMultilevel"/>
    <w:tmpl w:val="5E903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59078F"/>
    <w:multiLevelType w:val="hybridMultilevel"/>
    <w:tmpl w:val="0F881D58"/>
    <w:lvl w:ilvl="0" w:tplc="0409000F">
      <w:start w:val="1"/>
      <w:numFmt w:val="decimal"/>
      <w:lvlText w:val="%1."/>
      <w:lvlJc w:val="left"/>
      <w:pPr>
        <w:tabs>
          <w:tab w:val="num" w:pos="360"/>
        </w:tabs>
        <w:ind w:left="360" w:hanging="360"/>
      </w:pPr>
    </w:lvl>
    <w:lvl w:ilvl="1" w:tplc="4086A9E8">
      <w:numFmt w:val="bullet"/>
      <w:lvlText w:val=""/>
      <w:lvlJc w:val="left"/>
      <w:pPr>
        <w:tabs>
          <w:tab w:val="num" w:pos="1080"/>
        </w:tabs>
        <w:ind w:left="1080" w:hanging="360"/>
      </w:pPr>
      <w:rPr>
        <w:rFonts w:ascii="Symbol" w:eastAsia="Times New Roman" w:hAnsi="Symbol" w:cs="Arial" w:hint="default"/>
        <w:sz w:val="2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5E"/>
    <w:rsid w:val="006C6D5E"/>
    <w:rsid w:val="00DC169F"/>
    <w:rsid w:val="00E327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7BFEC43B"/>
  <w15:chartTrackingRefBased/>
  <w15:docId w15:val="{036BC0E6-94A8-4933-8A06-723902C1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C6D5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6C6D5E"/>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D5E"/>
    <w:rPr>
      <w:rFonts w:ascii="Arial" w:eastAsia="Times New Roman" w:hAnsi="Arial" w:cs="Arial"/>
      <w:b/>
      <w:bCs/>
      <w:kern w:val="32"/>
      <w:sz w:val="32"/>
      <w:szCs w:val="32"/>
    </w:rPr>
  </w:style>
  <w:style w:type="character" w:customStyle="1" w:styleId="Heading2Char">
    <w:name w:val="Heading 2 Char"/>
    <w:basedOn w:val="DefaultParagraphFont"/>
    <w:link w:val="Heading2"/>
    <w:rsid w:val="006C6D5E"/>
    <w:rPr>
      <w:rFonts w:ascii="Arial" w:eastAsia="Times New Roman" w:hAnsi="Arial" w:cs="Arial"/>
      <w:b/>
      <w:bCs/>
      <w:i/>
      <w:iCs/>
      <w:sz w:val="28"/>
      <w:szCs w:val="28"/>
    </w:rPr>
  </w:style>
  <w:style w:type="character" w:styleId="Hyperlink">
    <w:name w:val="Hyperlink"/>
    <w:rsid w:val="006C6D5E"/>
    <w:rPr>
      <w:color w:val="0000FF"/>
      <w:u w:val="single"/>
    </w:rPr>
  </w:style>
  <w:style w:type="paragraph" w:styleId="BodyText">
    <w:name w:val="Body Text"/>
    <w:basedOn w:val="Normal"/>
    <w:link w:val="BodyTextChar"/>
    <w:rsid w:val="006C6D5E"/>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6C6D5E"/>
    <w:rPr>
      <w:rFonts w:ascii="Arial" w:eastAsia="Times New Roman" w:hAnsi="Arial" w:cs="Arial"/>
      <w:sz w:val="20"/>
      <w:szCs w:val="24"/>
    </w:rPr>
  </w:style>
  <w:style w:type="paragraph" w:styleId="BodyText3">
    <w:name w:val="Body Text 3"/>
    <w:basedOn w:val="Normal"/>
    <w:link w:val="BodyText3Char"/>
    <w:rsid w:val="006C6D5E"/>
    <w:pPr>
      <w:spacing w:after="0" w:line="240" w:lineRule="auto"/>
      <w:jc w:val="both"/>
    </w:pPr>
    <w:rPr>
      <w:rFonts w:ascii="Arial" w:eastAsia="Times New Roman" w:hAnsi="Arial" w:cs="Arial"/>
      <w:sz w:val="18"/>
      <w:szCs w:val="24"/>
    </w:rPr>
  </w:style>
  <w:style w:type="character" w:customStyle="1" w:styleId="BodyText3Char">
    <w:name w:val="Body Text 3 Char"/>
    <w:basedOn w:val="DefaultParagraphFont"/>
    <w:link w:val="BodyText3"/>
    <w:rsid w:val="006C6D5E"/>
    <w:rPr>
      <w:rFonts w:ascii="Arial" w:eastAsia="Times New Roman" w:hAnsi="Arial" w:cs="Arial"/>
      <w:sz w:val="18"/>
      <w:szCs w:val="24"/>
    </w:rPr>
  </w:style>
  <w:style w:type="paragraph" w:styleId="ListParagraph">
    <w:name w:val="List Paragraph"/>
    <w:basedOn w:val="Normal"/>
    <w:uiPriority w:val="34"/>
    <w:qFormat/>
    <w:rsid w:val="006C6D5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C6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D5E"/>
  </w:style>
  <w:style w:type="paragraph" w:styleId="Footer">
    <w:name w:val="footer"/>
    <w:basedOn w:val="Normal"/>
    <w:link w:val="FooterChar"/>
    <w:uiPriority w:val="99"/>
    <w:unhideWhenUsed/>
    <w:rsid w:val="006C6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ls-aatc.ca/fr/produit/paiement-de-facture-ou-de-cotisa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1163</Words>
  <Characters>6635</Characters>
  <Application>Microsoft Office Word</Application>
  <DocSecurity>0</DocSecurity>
  <Lines>55</Lines>
  <Paragraphs>15</Paragraphs>
  <ScaleCrop>false</ScaleCrop>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stuart</dc:creator>
  <cp:keywords/>
  <dc:description/>
  <cp:lastModifiedBy>jenny stuart</cp:lastModifiedBy>
  <cp:revision>1</cp:revision>
  <dcterms:created xsi:type="dcterms:W3CDTF">2021-07-22T17:29:00Z</dcterms:created>
  <dcterms:modified xsi:type="dcterms:W3CDTF">2021-07-22T17:41:00Z</dcterms:modified>
</cp:coreProperties>
</file>